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88" w:rsidRPr="00790CD6" w:rsidRDefault="009F0288" w:rsidP="009F0288">
      <w:pPr>
        <w:pStyle w:val="Nadpis1"/>
      </w:pPr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shd w:val="clear" w:color="auto" w:fill="auto"/>
            <w:vAlign w:val="center"/>
          </w:tcPr>
          <w:p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:rsidTr="001D7CA7">
        <w:trPr>
          <w:trHeight w:val="397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:rsidR="001D7CA7" w:rsidRDefault="001D7CA7" w:rsidP="00917D83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917D83">
                  <w:rPr>
                    <w:rStyle w:val="Zvraznenie"/>
                  </w:rPr>
                  <w:t>6806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shd w:val="clear" w:color="auto" w:fill="auto"/>
                <w:vAlign w:val="center"/>
              </w:tcPr>
              <w:p w:rsidR="001D7CA7" w:rsidRDefault="008B4323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</w:rPr>
                  <w:t>znovuposúdenie</w:t>
                </w:r>
                <w:proofErr w:type="spellEnd"/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B379C9" w:rsidP="00B379C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BKS Úspech, </w:t>
                </w:r>
                <w:proofErr w:type="spellStart"/>
                <w:r>
                  <w:rPr>
                    <w:rStyle w:val="Zvraznenie"/>
                    <w:iCs w:val="0"/>
                  </w:rPr>
                  <w:t>s.r.o</w:t>
                </w:r>
                <w:proofErr w:type="spellEnd"/>
                <w:r>
                  <w:rPr>
                    <w:rStyle w:val="Zvraznenie"/>
                    <w:iCs w:val="0"/>
                  </w:rPr>
                  <w:t>. Čierny chodník 29/1, SK-831 07 Bratislava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B379C9" w:rsidP="00B379C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Mgr. Peter Kmeť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Fonts w:ascii="Arial" w:eastAsia="Times New Roman" w:hAnsi="Arial" w:cs="Arial"/>
              <w:lang w:eastAsia="sk-SK"/>
            </w:rPr>
            <w:id w:val="3578049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Pr="00300984" w:rsidRDefault="00581BA9" w:rsidP="00581BA9">
                <w:pPr>
                  <w:rPr>
                    <w:rStyle w:val="Zvraznenie"/>
                  </w:rPr>
                </w:pPr>
                <w:r>
                  <w:rPr>
                    <w:rFonts w:ascii="Arial" w:eastAsia="Times New Roman" w:hAnsi="Arial" w:cs="Arial"/>
                    <w:lang w:eastAsia="sk-SK"/>
                  </w:rPr>
                  <w:t xml:space="preserve">Kategórie PZ a OZ </w:t>
                </w:r>
                <w:r w:rsidR="008E048C" w:rsidRPr="008E048C">
                  <w:rPr>
                    <w:rFonts w:ascii="Arial" w:eastAsia="Times New Roman" w:hAnsi="Arial" w:cs="Arial"/>
                    <w:lang w:eastAsia="sk-SK"/>
                  </w:rPr>
                  <w:t>sú vymedzené v súlade s</w:t>
                </w:r>
                <w:r>
                  <w:rPr>
                    <w:rFonts w:ascii="Arial" w:eastAsia="Times New Roman" w:hAnsi="Arial" w:cs="Arial"/>
                    <w:lang w:eastAsia="sk-SK"/>
                  </w:rPr>
                  <w:t> </w:t>
                </w:r>
                <w:r w:rsidR="008E048C" w:rsidRPr="008E048C">
                  <w:rPr>
                    <w:rFonts w:ascii="Arial" w:eastAsia="Times New Roman" w:hAnsi="Arial" w:cs="Arial"/>
                    <w:lang w:eastAsia="sk-SK"/>
                  </w:rPr>
                  <w:t>požiadavkami</w:t>
                </w:r>
                <w:r>
                  <w:rPr>
                    <w:rFonts w:ascii="Arial" w:eastAsia="Times New Roman" w:hAnsi="Arial" w:cs="Arial"/>
                    <w:lang w:eastAsia="sk-SK"/>
                  </w:rPr>
                  <w:t xml:space="preserve">. Kategóriu učiteľ strednej školy je potrebné rozdeliť na učiteľ všeobecného vzdelávania v strednej škole a učiteľ odborného vzdelávania a prípravy v strednej škole podľa §20 Zákona 138/2019. 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Fonts w:ascii="Arial" w:eastAsia="Times New Roman" w:hAnsi="Arial" w:cs="Arial"/>
                <w:lang w:eastAsia="sk-SK"/>
              </w:rPr>
              <w:id w:val="1113481266"/>
              <w:placeholder>
                <w:docPart w:val="3EEA641D4D944077900F39B9C797AA88"/>
              </w:placeholder>
              <w:text/>
            </w:sdtPr>
            <w:sdtEndPr/>
            <w:sdtContent>
              <w:p w:rsidR="009F0288" w:rsidRDefault="00581BA9" w:rsidP="008B4323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Fonts w:ascii="Arial" w:eastAsia="Times New Roman" w:hAnsi="Arial" w:cs="Arial"/>
                    <w:lang w:eastAsia="sk-SK"/>
                  </w:rPr>
                  <w:t>Inovačné vzdelávan</w:t>
                </w:r>
                <w:r w:rsidR="008B4323">
                  <w:rPr>
                    <w:rFonts w:ascii="Arial" w:eastAsia="Times New Roman" w:hAnsi="Arial" w:cs="Arial"/>
                    <w:lang w:eastAsia="sk-SK"/>
                  </w:rPr>
                  <w:t>ie sa zameriava na m</w:t>
                </w:r>
                <w:r>
                  <w:rPr>
                    <w:rFonts w:ascii="Arial" w:eastAsia="Times New Roman" w:hAnsi="Arial" w:cs="Arial"/>
                    <w:lang w:eastAsia="sk-SK"/>
                  </w:rPr>
                  <w:t xml:space="preserve">äkké zručnosti a posilnenie </w:t>
                </w:r>
                <w:r w:rsidR="008B4323">
                  <w:rPr>
                    <w:rFonts w:ascii="Arial" w:eastAsia="Times New Roman" w:hAnsi="Arial" w:cs="Arial"/>
                    <w:lang w:eastAsia="sk-SK"/>
                  </w:rPr>
                  <w:t>schopností</w:t>
                </w:r>
                <w:r>
                  <w:rPr>
                    <w:rFonts w:ascii="Arial" w:eastAsia="Times New Roman" w:hAnsi="Arial" w:cs="Arial"/>
                    <w:lang w:eastAsia="sk-SK"/>
                  </w:rPr>
                  <w:t xml:space="preserve"> efektívnej komunikácie. </w:t>
                </w:r>
                <w:r w:rsidR="008B4323">
                  <w:rPr>
                    <w:rFonts w:ascii="Arial" w:eastAsia="Times New Roman" w:hAnsi="Arial" w:cs="Arial"/>
                    <w:lang w:eastAsia="sk-SK"/>
                  </w:rPr>
                  <w:t>Vymedzenie je konkrétne, jeho cieľom je prehĺbiť a rozšíriť profesijné kompetencie v oblasti rozvoja a aplikácie „mäkkých“ zručností, posilniť schopnosti efektívnej komunikácie, spolupráce, vedenia a emocionálnej inteligencie pedagogických a odborných zamestnancov.</w:t>
                </w:r>
              </w:p>
            </w:sdtContent>
          </w:sdt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auto"/>
            <w:vAlign w:val="center"/>
          </w:tcPr>
          <w:p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:rsidR="009F0288" w:rsidRDefault="006C222F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8E048C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:rsidR="009F0288" w:rsidRDefault="006C222F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:rsidR="009F0288" w:rsidRDefault="006C222F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9F0288" w:rsidRPr="00530474" w:rsidRDefault="008B4323" w:rsidP="008B432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Preukázané.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5080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>
            <w:r>
              <w:t>Preukázané</w:t>
            </w:r>
          </w:p>
        </w:tc>
      </w:tr>
      <w:tr w:rsidR="00635652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5080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5080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C222F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6C222F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490690" w:rsidP="00C50829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uvádza, že vzdelávacie aktivity  sú zabezpečované</w:t>
                </w:r>
                <w:r w:rsidR="00C50829">
                  <w:rPr>
                    <w:rStyle w:val="Zvraznenie"/>
                    <w:iCs w:val="0"/>
                  </w:rPr>
                  <w:t xml:space="preserve"> certifikovanými lektormi na základe mandátnych alebo pracovných zmlúv (dohôd).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="00C50829">
                  <w:rPr>
                    <w:rStyle w:val="Zvraznenie"/>
                    <w:iCs w:val="0"/>
                  </w:rPr>
                  <w:t>V </w:t>
                </w:r>
                <w:r w:rsidR="00DB12B5">
                  <w:rPr>
                    <w:rStyle w:val="Zvraznenie"/>
                    <w:iCs w:val="0"/>
                  </w:rPr>
                  <w:t>ž</w:t>
                </w:r>
                <w:r w:rsidR="00C50829">
                  <w:rPr>
                    <w:rStyle w:val="Zvraznenie"/>
                    <w:iCs w:val="0"/>
                  </w:rPr>
                  <w:t xml:space="preserve">iadosti sú jasne uvedené požiadavky na </w:t>
                </w:r>
                <w:proofErr w:type="spellStart"/>
                <w:r w:rsidR="00C50829">
                  <w:rPr>
                    <w:rStyle w:val="Zvraznenie"/>
                    <w:iCs w:val="0"/>
                  </w:rPr>
                  <w:t>lektov</w:t>
                </w:r>
                <w:proofErr w:type="spellEnd"/>
                <w:r w:rsidR="00C50829">
                  <w:rPr>
                    <w:rStyle w:val="Zvraznenie"/>
                    <w:iCs w:val="0"/>
                  </w:rPr>
                  <w:t xml:space="preserve">. 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6E1F5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8B4323" w:rsidP="00C50829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D</w:t>
                </w:r>
                <w:r w:rsidR="00C50829">
                  <w:rPr>
                    <w:rStyle w:val="Zvraznenie"/>
                    <w:iCs w:val="0"/>
                  </w:rPr>
                  <w:t>okladované</w:t>
                </w:r>
                <w:r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C50829" w:rsidP="00C50829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Uvedené. 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8B4323" w:rsidP="008B432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Uvedené pre jednotlivé kategórie PZ a OZ.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:rsidTr="00557A25">
        <w:trPr>
          <w:trHeight w:val="397"/>
          <w:jc w:val="center"/>
        </w:trPr>
        <w:sdt>
          <w:sdtPr>
            <w:rPr>
              <w:rFonts w:ascii="Calibri" w:hAnsi="Calibri" w:cs="Calibri"/>
              <w:color w:val="000000"/>
            </w:rPr>
            <w:id w:val="175246618"/>
            <w:placeholder>
              <w:docPart w:val="0C19116D784A4CA4BED8F9F0CA799B97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Pr="006E1F5B" w:rsidRDefault="008B4323" w:rsidP="008B4323">
                <w:pPr>
                  <w:ind w:left="455"/>
                  <w:rPr>
                    <w:rStyle w:val="Zvraznenie"/>
                  </w:rPr>
                </w:pPr>
                <w:r>
                  <w:rPr>
                    <w:rFonts w:ascii="Calibri" w:hAnsi="Calibri" w:cs="Calibri"/>
                    <w:color w:val="000000"/>
                  </w:rPr>
                  <w:t xml:space="preserve">PhDr. Mgr. Elena </w:t>
                </w:r>
                <w:proofErr w:type="spellStart"/>
                <w:r>
                  <w:rPr>
                    <w:rFonts w:ascii="Calibri" w:hAnsi="Calibri" w:cs="Calibri"/>
                    <w:color w:val="000000"/>
                  </w:rPr>
                  <w:t>Mašlonková</w:t>
                </w:r>
                <w:proofErr w:type="spellEnd"/>
                <w:r>
                  <w:rPr>
                    <w:rFonts w:ascii="Calibri" w:hAnsi="Calibri" w:cs="Calibri"/>
                    <w:color w:val="000000"/>
                  </w:rPr>
                  <w:t>, MBA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lastRenderedPageBreak/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8B4323">
                  <w:rPr>
                    <w:rStyle w:val="Zvraznenie"/>
                  </w:rPr>
                  <w:t>vydať oprávnenie na poskytovanie inovačného vzdelávania po zapracovaní formálnych pripomienok:</w:t>
                </w:r>
              </w:sdtContent>
            </w:sdt>
          </w:p>
        </w:tc>
      </w:tr>
      <w:tr w:rsidR="006E1F5B" w:rsidRPr="006E1F5B" w:rsidTr="00557A25">
        <w:trPr>
          <w:trHeight w:val="397"/>
          <w:jc w:val="center"/>
        </w:trPr>
        <w:sdt>
          <w:sdtPr>
            <w:rPr>
              <w:rFonts w:ascii="Arial" w:eastAsia="Times New Roman" w:hAnsi="Arial" w:cs="Arial"/>
              <w:lang w:eastAsia="sk-SK"/>
            </w:rPr>
            <w:id w:val="-1865896851"/>
            <w:placeholder>
              <w:docPart w:val="A2B523E313DB452ABEE42A4C7F2086EC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6E1F5B" w:rsidRPr="006E1F5B" w:rsidRDefault="008B4323" w:rsidP="00FE5356">
                <w:pPr>
                  <w:ind w:left="455"/>
                  <w:rPr>
                    <w:rStyle w:val="Zvraznenie"/>
                  </w:rPr>
                </w:pPr>
                <w:r w:rsidRPr="008B4323">
                  <w:rPr>
                    <w:rFonts w:ascii="Arial" w:eastAsia="Times New Roman" w:hAnsi="Arial" w:cs="Arial"/>
                    <w:lang w:eastAsia="sk-SK"/>
                  </w:rPr>
                  <w:t>Kategóriu u</w:t>
                </w:r>
                <w:r>
                  <w:rPr>
                    <w:rFonts w:ascii="Arial" w:eastAsia="Times New Roman" w:hAnsi="Arial" w:cs="Arial"/>
                    <w:lang w:eastAsia="sk-SK"/>
                  </w:rPr>
                  <w:t xml:space="preserve">čiteľ strednej školy je </w:t>
                </w:r>
                <w:r w:rsidR="00E377E4">
                  <w:rPr>
                    <w:rFonts w:ascii="Arial" w:eastAsia="Times New Roman" w:hAnsi="Arial" w:cs="Arial"/>
                    <w:lang w:eastAsia="sk-SK"/>
                  </w:rPr>
                  <w:t xml:space="preserve">potrebné </w:t>
                </w:r>
                <w:r w:rsidRPr="008B4323">
                  <w:rPr>
                    <w:rFonts w:ascii="Arial" w:eastAsia="Times New Roman" w:hAnsi="Arial" w:cs="Arial"/>
                    <w:lang w:eastAsia="sk-SK"/>
                  </w:rPr>
                  <w:t xml:space="preserve">rozdeliť </w:t>
                </w:r>
                <w:r w:rsidR="00FE5356">
                  <w:rPr>
                    <w:rFonts w:ascii="Arial" w:eastAsia="Times New Roman" w:hAnsi="Arial" w:cs="Arial"/>
                    <w:lang w:eastAsia="sk-SK"/>
                  </w:rPr>
                  <w:t>(</w:t>
                </w:r>
                <w:r w:rsidRPr="008B4323">
                  <w:rPr>
                    <w:rFonts w:ascii="Arial" w:eastAsia="Times New Roman" w:hAnsi="Arial" w:cs="Arial"/>
                    <w:lang w:eastAsia="sk-SK"/>
                  </w:rPr>
                  <w:t>učiteľ všeobecného vzdelávania v strednej škole a učiteľ odborného vzdelávania a prípravy v strednej škole</w:t>
                </w:r>
                <w:r w:rsidR="00FE5356">
                  <w:rPr>
                    <w:rFonts w:ascii="Arial" w:eastAsia="Times New Roman" w:hAnsi="Arial" w:cs="Arial"/>
                    <w:lang w:eastAsia="sk-SK"/>
                  </w:rPr>
                  <w:t>)</w:t>
                </w:r>
                <w:r w:rsidRPr="008B4323">
                  <w:rPr>
                    <w:rFonts w:ascii="Arial" w:eastAsia="Times New Roman" w:hAnsi="Arial" w:cs="Arial"/>
                    <w:lang w:eastAsia="sk-SK"/>
                  </w:rPr>
                  <w:t xml:space="preserve"> podľa §20 Zákona 138/2019.</w:t>
                </w:r>
              </w:p>
            </w:tc>
          </w:sdtContent>
        </w:sdt>
      </w:tr>
    </w:tbl>
    <w:p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22F" w:rsidRDefault="006C222F" w:rsidP="009F0288">
      <w:pPr>
        <w:spacing w:after="0" w:line="240" w:lineRule="auto"/>
      </w:pPr>
      <w:r>
        <w:separator/>
      </w:r>
    </w:p>
  </w:endnote>
  <w:endnote w:type="continuationSeparator" w:id="0">
    <w:p w:rsidR="006C222F" w:rsidRDefault="006C222F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22F" w:rsidRDefault="006C222F" w:rsidP="009F0288">
      <w:pPr>
        <w:spacing w:after="0" w:line="240" w:lineRule="auto"/>
      </w:pPr>
      <w:r>
        <w:separator/>
      </w:r>
    </w:p>
  </w:footnote>
  <w:footnote w:type="continuationSeparator" w:id="0">
    <w:p w:rsidR="006C222F" w:rsidRDefault="006C222F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14DCB"/>
    <w:rsid w:val="00062F58"/>
    <w:rsid w:val="000F25C2"/>
    <w:rsid w:val="001D7CA7"/>
    <w:rsid w:val="0023371C"/>
    <w:rsid w:val="00233D67"/>
    <w:rsid w:val="00250807"/>
    <w:rsid w:val="002C0FC3"/>
    <w:rsid w:val="003176B4"/>
    <w:rsid w:val="00367532"/>
    <w:rsid w:val="00377341"/>
    <w:rsid w:val="003838B5"/>
    <w:rsid w:val="00390429"/>
    <w:rsid w:val="003A7CFE"/>
    <w:rsid w:val="003D7088"/>
    <w:rsid w:val="00423922"/>
    <w:rsid w:val="00490690"/>
    <w:rsid w:val="005354B4"/>
    <w:rsid w:val="005473E6"/>
    <w:rsid w:val="0055252C"/>
    <w:rsid w:val="00557A25"/>
    <w:rsid w:val="005646BD"/>
    <w:rsid w:val="00581BA9"/>
    <w:rsid w:val="005B6292"/>
    <w:rsid w:val="006344D7"/>
    <w:rsid w:val="00635652"/>
    <w:rsid w:val="006502E3"/>
    <w:rsid w:val="0067776D"/>
    <w:rsid w:val="006C222F"/>
    <w:rsid w:val="006E1F5B"/>
    <w:rsid w:val="006E2F05"/>
    <w:rsid w:val="0078591F"/>
    <w:rsid w:val="007C4CBF"/>
    <w:rsid w:val="00873E8A"/>
    <w:rsid w:val="00895156"/>
    <w:rsid w:val="008B4323"/>
    <w:rsid w:val="008E048C"/>
    <w:rsid w:val="00917D83"/>
    <w:rsid w:val="00972E1C"/>
    <w:rsid w:val="009C3742"/>
    <w:rsid w:val="009D3027"/>
    <w:rsid w:val="009F0288"/>
    <w:rsid w:val="00A202B3"/>
    <w:rsid w:val="00A54384"/>
    <w:rsid w:val="00A545B0"/>
    <w:rsid w:val="00B379C9"/>
    <w:rsid w:val="00B42A86"/>
    <w:rsid w:val="00C377B8"/>
    <w:rsid w:val="00C50829"/>
    <w:rsid w:val="00C92426"/>
    <w:rsid w:val="00C96C7E"/>
    <w:rsid w:val="00D049E5"/>
    <w:rsid w:val="00D10663"/>
    <w:rsid w:val="00D53A98"/>
    <w:rsid w:val="00D54C41"/>
    <w:rsid w:val="00DB12B5"/>
    <w:rsid w:val="00E377E4"/>
    <w:rsid w:val="00E507C3"/>
    <w:rsid w:val="00F45C2E"/>
    <w:rsid w:val="00FE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466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406C21"/>
    <w:rsid w:val="004C4494"/>
    <w:rsid w:val="00551FCA"/>
    <w:rsid w:val="00555B0D"/>
    <w:rsid w:val="00650D5E"/>
    <w:rsid w:val="006E268C"/>
    <w:rsid w:val="006F18C7"/>
    <w:rsid w:val="007845B9"/>
    <w:rsid w:val="00865ACF"/>
    <w:rsid w:val="00931409"/>
    <w:rsid w:val="00986469"/>
    <w:rsid w:val="00AA7DD5"/>
    <w:rsid w:val="00B10E22"/>
    <w:rsid w:val="00B349F4"/>
    <w:rsid w:val="00C57E7E"/>
    <w:rsid w:val="00DB3375"/>
    <w:rsid w:val="00EE040B"/>
    <w:rsid w:val="00EE2D1C"/>
    <w:rsid w:val="00F51A61"/>
    <w:rsid w:val="00FD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D4855D3AC14649F89D462DE6FF9A8A6F">
    <w:name w:val="D4855D3AC14649F89D462DE6FF9A8A6F"/>
    <w:rsid w:val="006F18C7"/>
  </w:style>
  <w:style w:type="paragraph" w:customStyle="1" w:styleId="B80CD9593AA247E29FA8B35E67D4937A">
    <w:name w:val="B80CD9593AA247E29FA8B35E67D4937A"/>
    <w:rsid w:val="006F18C7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E949E-D36E-48B5-B079-6AFAF8469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Jana Duchovičová</cp:lastModifiedBy>
  <cp:revision>5</cp:revision>
  <dcterms:created xsi:type="dcterms:W3CDTF">2026-03-04T20:25:00Z</dcterms:created>
  <dcterms:modified xsi:type="dcterms:W3CDTF">2026-03-24T12:42:00Z</dcterms:modified>
</cp:coreProperties>
</file>